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0C9" w:rsidRPr="00DD4EC9" w:rsidRDefault="005850C9" w:rsidP="005850C9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:rsidR="005850C9" w:rsidRPr="00DD4EC9" w:rsidRDefault="005850C9" w:rsidP="005850C9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:rsidR="005850C9" w:rsidRPr="00181A99" w:rsidRDefault="005850C9" w:rsidP="005850C9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>KHOA KINH TẾ</w:t>
      </w:r>
    </w:p>
    <w:p w:rsidR="005850C9" w:rsidRPr="00181A99" w:rsidRDefault="005850C9" w:rsidP="005850C9">
      <w:pPr>
        <w:spacing w:after="0"/>
        <w:jc w:val="center"/>
        <w:rPr>
          <w:b/>
          <w:sz w:val="28"/>
          <w:szCs w:val="28"/>
        </w:rPr>
      </w:pPr>
    </w:p>
    <w:p w:rsidR="005850C9" w:rsidRPr="00181A99" w:rsidRDefault="005850C9" w:rsidP="005850C9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</w:rPr>
        <w:drawing>
          <wp:inline distT="0" distB="0" distL="0" distR="0" wp14:anchorId="3C48CDB9" wp14:editId="50091569">
            <wp:extent cx="1495425" cy="1020915"/>
            <wp:effectExtent l="0" t="0" r="0" b="8255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0C9" w:rsidRPr="00181A99" w:rsidRDefault="005850C9" w:rsidP="005850C9">
      <w:pPr>
        <w:spacing w:after="0"/>
        <w:jc w:val="center"/>
        <w:rPr>
          <w:b/>
          <w:sz w:val="28"/>
          <w:szCs w:val="28"/>
        </w:rPr>
      </w:pPr>
    </w:p>
    <w:p w:rsidR="005850C9" w:rsidRPr="00181A99" w:rsidRDefault="005850C9" w:rsidP="005850C9">
      <w:pPr>
        <w:spacing w:after="0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                NHÓM:</w:t>
      </w:r>
      <w:r>
        <w:rPr>
          <w:b/>
          <w:sz w:val="28"/>
          <w:szCs w:val="28"/>
        </w:rPr>
        <w:t xml:space="preserve"> 4</w:t>
      </w:r>
    </w:p>
    <w:p w:rsidR="005850C9" w:rsidRDefault="005850C9" w:rsidP="005850C9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 xml:space="preserve">SVTH:   1. </w:t>
      </w:r>
      <w:r>
        <w:rPr>
          <w:b/>
          <w:bCs/>
          <w:sz w:val="28"/>
          <w:szCs w:val="28"/>
        </w:rPr>
        <w:t xml:space="preserve">PHÙNG GIA BẢO        </w:t>
      </w:r>
      <w:r w:rsidRPr="00181A99">
        <w:rPr>
          <w:b/>
          <w:bCs/>
          <w:sz w:val="28"/>
          <w:szCs w:val="28"/>
        </w:rPr>
        <w:t>- MSSV</w:t>
      </w:r>
      <w:r>
        <w:rPr>
          <w:b/>
          <w:bCs/>
          <w:sz w:val="28"/>
          <w:szCs w:val="28"/>
        </w:rPr>
        <w:t>: 20001382</w:t>
      </w:r>
    </w:p>
    <w:p w:rsidR="005850C9" w:rsidRDefault="005850C9" w:rsidP="005850C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HỒ THỊ THU QUYÊN - MSSV: 20001426</w:t>
      </w:r>
    </w:p>
    <w:p w:rsidR="005850C9" w:rsidRDefault="005850C9" w:rsidP="005850C9">
      <w:pPr>
        <w:spacing w:after="0" w:line="360" w:lineRule="auto"/>
        <w:rPr>
          <w:b/>
          <w:sz w:val="50"/>
          <w:szCs w:val="40"/>
        </w:rPr>
      </w:pPr>
    </w:p>
    <w:p w:rsidR="005850C9" w:rsidRPr="00726726" w:rsidRDefault="005850C9" w:rsidP="005850C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:rsidR="005850C9" w:rsidRDefault="005850C9" w:rsidP="005850C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5850C9" w:rsidRDefault="005850C9" w:rsidP="005850C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r>
        <w:rPr>
          <w:b/>
          <w:sz w:val="28"/>
          <w:szCs w:val="28"/>
        </w:rPr>
        <w:t xml:space="preserve"> họ</w:t>
      </w:r>
      <w:r w:rsidR="00C27C73">
        <w:rPr>
          <w:b/>
          <w:sz w:val="28"/>
          <w:szCs w:val="28"/>
        </w:rPr>
        <w:t>c</w:t>
      </w:r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:rsidR="005850C9" w:rsidRDefault="005850C9" w:rsidP="005850C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color w:val="000000"/>
          <w:sz w:val="28"/>
          <w:szCs w:val="28"/>
          <w:lang w:val="fr-FR"/>
        </w:rPr>
        <w:t>Lớp học: 20T4-KTD2</w:t>
      </w:r>
    </w:p>
    <w:p w:rsidR="005850C9" w:rsidRPr="009E56D7" w:rsidRDefault="005850C9" w:rsidP="005850C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:rsidR="005850C9" w:rsidRDefault="005850C9" w:rsidP="005850C9">
      <w:pPr>
        <w:spacing w:after="0" w:line="360" w:lineRule="auto"/>
        <w:jc w:val="center"/>
        <w:rPr>
          <w:b/>
          <w:sz w:val="28"/>
          <w:szCs w:val="28"/>
        </w:rPr>
      </w:pPr>
    </w:p>
    <w:p w:rsidR="005850C9" w:rsidRPr="00600EB9" w:rsidRDefault="005850C9" w:rsidP="005850C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5850C9" w:rsidRDefault="005850C9" w:rsidP="005850C9">
      <w:pPr>
        <w:spacing w:after="0" w:line="360" w:lineRule="auto"/>
        <w:jc w:val="center"/>
        <w:rPr>
          <w:b/>
          <w:sz w:val="28"/>
          <w:szCs w:val="28"/>
        </w:rPr>
      </w:pPr>
    </w:p>
    <w:p w:rsidR="005850C9" w:rsidRDefault="005850C9" w:rsidP="005850C9">
      <w:pPr>
        <w:spacing w:after="0" w:line="360" w:lineRule="auto"/>
        <w:jc w:val="center"/>
        <w:rPr>
          <w:b/>
          <w:sz w:val="28"/>
          <w:szCs w:val="28"/>
        </w:rPr>
      </w:pPr>
    </w:p>
    <w:p w:rsidR="005850C9" w:rsidRPr="00296049" w:rsidRDefault="005850C9" w:rsidP="005850C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r w:rsidRPr="0089658F">
        <w:rPr>
          <w:b/>
          <w:color w:val="FF0000"/>
          <w:sz w:val="28"/>
          <w:szCs w:val="28"/>
        </w:rPr>
        <w:t xml:space="preserve">Th.S </w:t>
      </w:r>
      <w:r>
        <w:rPr>
          <w:b/>
          <w:color w:val="FF0000"/>
          <w:sz w:val="28"/>
          <w:szCs w:val="28"/>
        </w:rPr>
        <w:t>NGUYỄN THỊ MINH THÙY</w:t>
      </w:r>
    </w:p>
    <w:p w:rsidR="005850C9" w:rsidRDefault="005850C9" w:rsidP="005850C9">
      <w:pPr>
        <w:spacing w:after="0" w:line="360" w:lineRule="auto"/>
        <w:rPr>
          <w:b/>
          <w:sz w:val="30"/>
          <w:szCs w:val="30"/>
        </w:rPr>
      </w:pPr>
    </w:p>
    <w:p w:rsidR="005850C9" w:rsidRDefault="005850C9" w:rsidP="005850C9">
      <w:pPr>
        <w:spacing w:after="0" w:line="360" w:lineRule="auto"/>
        <w:rPr>
          <w:b/>
          <w:sz w:val="30"/>
          <w:szCs w:val="30"/>
        </w:rPr>
      </w:pPr>
    </w:p>
    <w:p w:rsidR="005850C9" w:rsidRDefault="005850C9" w:rsidP="005850C9">
      <w:pPr>
        <w:spacing w:after="0" w:line="360" w:lineRule="auto"/>
        <w:rPr>
          <w:b/>
          <w:sz w:val="30"/>
          <w:szCs w:val="30"/>
        </w:rPr>
      </w:pPr>
    </w:p>
    <w:p w:rsidR="005850C9" w:rsidRDefault="005850C9" w:rsidP="005850C9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5850C9" w:rsidRDefault="005850C9" w:rsidP="005850C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phố</w:t>
      </w:r>
      <w:r w:rsidRPr="00882A40"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 xml:space="preserve">ồ </w:t>
      </w:r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hí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</w:t>
      </w:r>
    </w:p>
    <w:p w:rsidR="005850C9" w:rsidRDefault="005850C9" w:rsidP="00C27C73">
      <w:pPr>
        <w:spacing w:after="0" w:line="240" w:lineRule="auto"/>
        <w:ind w:left="-1440" w:right="-1440"/>
        <w:rPr>
          <w:b/>
          <w:sz w:val="28"/>
          <w:szCs w:val="28"/>
        </w:rPr>
      </w:pPr>
    </w:p>
    <w:p w:rsidR="00C27C73" w:rsidRPr="00C27C73" w:rsidRDefault="00C27C73" w:rsidP="00C27C73">
      <w:pPr>
        <w:spacing w:after="0" w:line="240" w:lineRule="auto"/>
        <w:jc w:val="center"/>
        <w:rPr>
          <w:b/>
          <w:szCs w:val="26"/>
        </w:rPr>
      </w:pPr>
      <w:r w:rsidRPr="00C27C73">
        <w:rPr>
          <w:b/>
          <w:szCs w:val="26"/>
        </w:rPr>
        <w:t>ỦY BAN NHÂN DÂN THÀNH PHỐ HỒ CHÍ MINH</w:t>
      </w:r>
    </w:p>
    <w:p w:rsidR="00C27C73" w:rsidRPr="00C27C73" w:rsidRDefault="00C27C73" w:rsidP="00C27C73">
      <w:pPr>
        <w:spacing w:after="0"/>
        <w:jc w:val="center"/>
        <w:rPr>
          <w:b/>
          <w:szCs w:val="26"/>
        </w:rPr>
      </w:pPr>
      <w:r w:rsidRPr="00C27C73">
        <w:rPr>
          <w:b/>
          <w:szCs w:val="26"/>
        </w:rPr>
        <w:t>TRƯỜNG CAO ĐẲNG LÝ TỰ TRỌNG THÀNH PHỐ HỒ CHÍ MINH</w:t>
      </w:r>
    </w:p>
    <w:p w:rsidR="00C27C73" w:rsidRPr="00C27C73" w:rsidRDefault="00C27C73" w:rsidP="00C27C73">
      <w:pPr>
        <w:spacing w:after="0"/>
        <w:jc w:val="center"/>
        <w:rPr>
          <w:b/>
          <w:szCs w:val="26"/>
        </w:rPr>
      </w:pPr>
      <w:r w:rsidRPr="00C27C73">
        <w:rPr>
          <w:b/>
          <w:szCs w:val="26"/>
        </w:rPr>
        <w:t>KHOA KINH TẾ</w:t>
      </w:r>
    </w:p>
    <w:p w:rsidR="00C27C73" w:rsidRPr="00C27C73" w:rsidRDefault="00C27C73" w:rsidP="00C27C73">
      <w:pPr>
        <w:spacing w:after="0"/>
        <w:jc w:val="center"/>
        <w:rPr>
          <w:b/>
          <w:color w:val="FF0000"/>
          <w:szCs w:val="26"/>
        </w:rPr>
      </w:pPr>
    </w:p>
    <w:p w:rsidR="00C27C73" w:rsidRPr="00C27C73" w:rsidRDefault="00C27C73" w:rsidP="00C27C73">
      <w:pPr>
        <w:spacing w:after="0"/>
        <w:jc w:val="center"/>
        <w:rPr>
          <w:b/>
          <w:color w:val="FF0000"/>
          <w:szCs w:val="26"/>
        </w:rPr>
      </w:pPr>
      <w:r w:rsidRPr="00C27C73">
        <w:rPr>
          <w:noProof/>
          <w:szCs w:val="26"/>
        </w:rPr>
        <w:drawing>
          <wp:inline distT="0" distB="0" distL="0" distR="0" wp14:anchorId="64E3B8A6" wp14:editId="0F2F9F56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C73" w:rsidRPr="00C27C73" w:rsidRDefault="00C27C73" w:rsidP="00C27C73">
      <w:pPr>
        <w:spacing w:after="0"/>
        <w:jc w:val="center"/>
        <w:rPr>
          <w:b/>
          <w:color w:val="FF0000"/>
          <w:szCs w:val="26"/>
        </w:rPr>
      </w:pPr>
    </w:p>
    <w:p w:rsidR="00C27C73" w:rsidRPr="00C27C73" w:rsidRDefault="00C27C73" w:rsidP="00C27C73">
      <w:pPr>
        <w:spacing w:after="0"/>
        <w:jc w:val="center"/>
        <w:rPr>
          <w:b/>
          <w:color w:val="FF0000"/>
          <w:szCs w:val="26"/>
        </w:rPr>
      </w:pPr>
    </w:p>
    <w:p w:rsidR="00C27C73" w:rsidRPr="00C27C73" w:rsidRDefault="00C27C73" w:rsidP="00C27C73">
      <w:pPr>
        <w:spacing w:after="0"/>
        <w:rPr>
          <w:b/>
          <w:szCs w:val="26"/>
        </w:rPr>
      </w:pPr>
      <w:r w:rsidRPr="00C27C73">
        <w:rPr>
          <w:b/>
          <w:szCs w:val="26"/>
        </w:rPr>
        <w:t xml:space="preserve">                NHÓM:</w:t>
      </w:r>
    </w:p>
    <w:p w:rsidR="00C27C73" w:rsidRPr="00C27C73" w:rsidRDefault="00C27C73" w:rsidP="00C27C73">
      <w:pPr>
        <w:spacing w:after="0" w:line="360" w:lineRule="auto"/>
        <w:ind w:left="426" w:firstLine="720"/>
        <w:jc w:val="both"/>
        <w:rPr>
          <w:b/>
          <w:bCs/>
          <w:szCs w:val="26"/>
        </w:rPr>
      </w:pPr>
      <w:r w:rsidRPr="00C27C73">
        <w:rPr>
          <w:b/>
          <w:bCs/>
          <w:szCs w:val="26"/>
        </w:rPr>
        <w:t>SVTH:   1</w:t>
      </w:r>
      <w:r>
        <w:rPr>
          <w:b/>
          <w:bCs/>
          <w:szCs w:val="26"/>
        </w:rPr>
        <w:t>. PHÙNG GIA BẢO</w:t>
      </w:r>
      <w:r w:rsidRPr="00C27C73">
        <w:rPr>
          <w:b/>
          <w:bCs/>
          <w:szCs w:val="26"/>
        </w:rPr>
        <w:t xml:space="preserve"> </w:t>
      </w:r>
      <w:r>
        <w:rPr>
          <w:b/>
          <w:bCs/>
          <w:szCs w:val="26"/>
        </w:rPr>
        <w:t xml:space="preserve">       </w:t>
      </w:r>
      <w:r w:rsidRPr="00C27C73">
        <w:rPr>
          <w:b/>
          <w:bCs/>
          <w:szCs w:val="26"/>
        </w:rPr>
        <w:t xml:space="preserve">- MSSV: </w:t>
      </w:r>
      <w:r>
        <w:rPr>
          <w:b/>
          <w:bCs/>
          <w:szCs w:val="26"/>
        </w:rPr>
        <w:t>20001382</w:t>
      </w:r>
    </w:p>
    <w:p w:rsidR="00C27C73" w:rsidRPr="00C27C73" w:rsidRDefault="00C27C73" w:rsidP="00C27C73">
      <w:pPr>
        <w:spacing w:after="0" w:line="360" w:lineRule="auto"/>
        <w:ind w:left="1440" w:firstLine="720"/>
        <w:jc w:val="both"/>
        <w:rPr>
          <w:b/>
          <w:bCs/>
          <w:szCs w:val="26"/>
        </w:rPr>
      </w:pPr>
      <w:r w:rsidRPr="00C27C73">
        <w:rPr>
          <w:b/>
          <w:bCs/>
          <w:szCs w:val="26"/>
        </w:rPr>
        <w:t xml:space="preserve">2. </w:t>
      </w:r>
      <w:r>
        <w:rPr>
          <w:b/>
          <w:bCs/>
          <w:szCs w:val="26"/>
        </w:rPr>
        <w:t xml:space="preserve">HỒ THỊ THU QUYÊN </w:t>
      </w:r>
      <w:r w:rsidRPr="00C27C73">
        <w:rPr>
          <w:b/>
          <w:bCs/>
          <w:szCs w:val="26"/>
        </w:rPr>
        <w:t>- MSSV:</w:t>
      </w:r>
      <w:r>
        <w:rPr>
          <w:b/>
          <w:bCs/>
          <w:szCs w:val="26"/>
        </w:rPr>
        <w:t xml:space="preserve">20001426 </w:t>
      </w:r>
    </w:p>
    <w:p w:rsidR="00C27C73" w:rsidRPr="00C27C73" w:rsidRDefault="00C27C73" w:rsidP="00C27C73">
      <w:pPr>
        <w:spacing w:after="0" w:line="360" w:lineRule="auto"/>
        <w:rPr>
          <w:b/>
          <w:szCs w:val="26"/>
        </w:rPr>
      </w:pPr>
    </w:p>
    <w:p w:rsidR="00C27C73" w:rsidRPr="00C27C73" w:rsidRDefault="00C27C73" w:rsidP="00C27C73">
      <w:pPr>
        <w:spacing w:after="0" w:line="360" w:lineRule="auto"/>
        <w:jc w:val="center"/>
        <w:rPr>
          <w:b/>
          <w:color w:val="FF0000"/>
          <w:szCs w:val="26"/>
        </w:rPr>
      </w:pPr>
      <w:r w:rsidRPr="00C27C73">
        <w:rPr>
          <w:b/>
          <w:color w:val="FF0000"/>
          <w:szCs w:val="26"/>
        </w:rPr>
        <w:t>TIỂU LUẬN MÔN NGUYÊN LÝ KẾ TOÁN</w:t>
      </w:r>
    </w:p>
    <w:p w:rsidR="00C27C73" w:rsidRPr="00C27C73" w:rsidRDefault="00C27C73" w:rsidP="00C27C73">
      <w:pPr>
        <w:spacing w:after="0" w:line="360" w:lineRule="auto"/>
        <w:jc w:val="center"/>
        <w:rPr>
          <w:b/>
          <w:color w:val="FF0000"/>
          <w:szCs w:val="26"/>
        </w:rPr>
      </w:pPr>
    </w:p>
    <w:p w:rsidR="00C27C73" w:rsidRPr="00C27C73" w:rsidRDefault="00C27C73" w:rsidP="00C27C73">
      <w:pPr>
        <w:widowControl w:val="0"/>
        <w:spacing w:after="0" w:line="360" w:lineRule="auto"/>
        <w:jc w:val="both"/>
        <w:rPr>
          <w:b/>
          <w:color w:val="000000"/>
          <w:szCs w:val="26"/>
          <w:lang w:val="fr-FR"/>
        </w:rPr>
      </w:pPr>
      <w:r w:rsidRPr="00C27C73">
        <w:rPr>
          <w:b/>
          <w:szCs w:val="26"/>
        </w:rPr>
        <w:t>Ngành học:</w:t>
      </w:r>
      <w:r w:rsidRPr="00C27C73">
        <w:rPr>
          <w:b/>
          <w:color w:val="000000"/>
          <w:szCs w:val="26"/>
          <w:lang w:val="fr-FR"/>
        </w:rPr>
        <w:t xml:space="preserve"> KẾ TOÁN DOANH NGHIỆP</w:t>
      </w:r>
    </w:p>
    <w:p w:rsidR="00C27C73" w:rsidRPr="00C27C73" w:rsidRDefault="00C27C73" w:rsidP="00C27C73">
      <w:pPr>
        <w:widowControl w:val="0"/>
        <w:spacing w:after="0" w:line="360" w:lineRule="auto"/>
        <w:jc w:val="both"/>
        <w:rPr>
          <w:b/>
          <w:color w:val="000000"/>
          <w:szCs w:val="26"/>
          <w:lang w:val="fr-FR"/>
        </w:rPr>
      </w:pPr>
      <w:r w:rsidRPr="00C27C73">
        <w:rPr>
          <w:b/>
          <w:color w:val="000000"/>
          <w:szCs w:val="26"/>
          <w:lang w:val="fr-FR"/>
        </w:rPr>
        <w:t>Lớp học: 20T4-KTD2</w:t>
      </w:r>
    </w:p>
    <w:p w:rsidR="00C27C73" w:rsidRPr="00C27C73" w:rsidRDefault="00C27C73" w:rsidP="00C27C73">
      <w:pPr>
        <w:widowControl w:val="0"/>
        <w:spacing w:after="0" w:line="360" w:lineRule="auto"/>
        <w:jc w:val="both"/>
        <w:rPr>
          <w:b/>
          <w:szCs w:val="26"/>
        </w:rPr>
      </w:pPr>
      <w:r w:rsidRPr="00C27C73">
        <w:rPr>
          <w:b/>
          <w:szCs w:val="26"/>
        </w:rPr>
        <w:tab/>
      </w:r>
      <w:r w:rsidRPr="00C27C73">
        <w:rPr>
          <w:b/>
          <w:szCs w:val="26"/>
        </w:rPr>
        <w:tab/>
      </w:r>
    </w:p>
    <w:p w:rsidR="00C27C73" w:rsidRPr="00C27C73" w:rsidRDefault="00C27C73" w:rsidP="00C27C73">
      <w:pPr>
        <w:spacing w:after="0" w:line="360" w:lineRule="auto"/>
        <w:jc w:val="center"/>
        <w:rPr>
          <w:b/>
          <w:szCs w:val="26"/>
        </w:rPr>
      </w:pPr>
    </w:p>
    <w:p w:rsidR="00C27C73" w:rsidRPr="00C27C73" w:rsidRDefault="00C27C73" w:rsidP="00C27C73">
      <w:pPr>
        <w:spacing w:after="0" w:line="360" w:lineRule="auto"/>
        <w:jc w:val="center"/>
        <w:rPr>
          <w:b/>
          <w:szCs w:val="26"/>
        </w:rPr>
      </w:pPr>
    </w:p>
    <w:p w:rsidR="00C27C73" w:rsidRPr="00C27C73" w:rsidRDefault="00C27C73" w:rsidP="00C27C73">
      <w:pPr>
        <w:spacing w:after="0" w:line="360" w:lineRule="auto"/>
        <w:jc w:val="center"/>
        <w:rPr>
          <w:b/>
          <w:szCs w:val="26"/>
        </w:rPr>
      </w:pPr>
    </w:p>
    <w:p w:rsidR="00C27C73" w:rsidRPr="00C27C73" w:rsidRDefault="00C27C73" w:rsidP="00C27C73">
      <w:pPr>
        <w:spacing w:after="0" w:line="360" w:lineRule="auto"/>
        <w:jc w:val="center"/>
        <w:rPr>
          <w:b/>
          <w:szCs w:val="26"/>
        </w:rPr>
      </w:pPr>
      <w:r w:rsidRPr="00C27C73">
        <w:rPr>
          <w:b/>
          <w:szCs w:val="26"/>
        </w:rPr>
        <w:t xml:space="preserve">GVHD:  </w:t>
      </w:r>
      <w:r w:rsidRPr="00C27C73">
        <w:rPr>
          <w:b/>
          <w:color w:val="FF0000"/>
          <w:szCs w:val="26"/>
        </w:rPr>
        <w:t>Th.S NGUYỄN THỊ MINH THÙY</w:t>
      </w:r>
    </w:p>
    <w:p w:rsidR="00C27C73" w:rsidRPr="00C27C73" w:rsidRDefault="00C27C73" w:rsidP="00C27C73">
      <w:pPr>
        <w:spacing w:after="0" w:line="360" w:lineRule="auto"/>
        <w:rPr>
          <w:b/>
          <w:szCs w:val="26"/>
        </w:rPr>
      </w:pPr>
    </w:p>
    <w:p w:rsidR="00C27C73" w:rsidRPr="00C27C73" w:rsidRDefault="00C27C73" w:rsidP="00C27C73">
      <w:pPr>
        <w:spacing w:after="0" w:line="360" w:lineRule="auto"/>
        <w:ind w:left="720" w:firstLine="720"/>
        <w:jc w:val="both"/>
        <w:rPr>
          <w:b/>
          <w:szCs w:val="26"/>
        </w:rPr>
      </w:pPr>
      <w:r w:rsidRPr="00C27C73">
        <w:rPr>
          <w:b/>
          <w:szCs w:val="26"/>
        </w:rPr>
        <w:t>GV CHẤM 1</w:t>
      </w:r>
      <w:r w:rsidRPr="00C27C73">
        <w:rPr>
          <w:b/>
          <w:szCs w:val="26"/>
        </w:rPr>
        <w:tab/>
      </w:r>
      <w:r w:rsidRPr="00C27C73">
        <w:rPr>
          <w:b/>
          <w:szCs w:val="26"/>
        </w:rPr>
        <w:tab/>
      </w:r>
      <w:r w:rsidRPr="00C27C73">
        <w:rPr>
          <w:b/>
          <w:szCs w:val="26"/>
        </w:rPr>
        <w:tab/>
      </w:r>
      <w:r w:rsidRPr="00C27C73">
        <w:rPr>
          <w:b/>
          <w:szCs w:val="26"/>
        </w:rPr>
        <w:tab/>
      </w:r>
      <w:r w:rsidRPr="00C27C73">
        <w:rPr>
          <w:b/>
          <w:szCs w:val="26"/>
        </w:rPr>
        <w:tab/>
        <w:t>GV CHẤM 2</w:t>
      </w:r>
    </w:p>
    <w:p w:rsidR="00C27C73" w:rsidRPr="00C27C73" w:rsidRDefault="00C27C73" w:rsidP="00C27C73">
      <w:pPr>
        <w:spacing w:after="0" w:line="360" w:lineRule="auto"/>
        <w:ind w:firstLine="720"/>
        <w:rPr>
          <w:i/>
          <w:color w:val="000000" w:themeColor="text1"/>
          <w:szCs w:val="26"/>
        </w:rPr>
      </w:pPr>
      <w:r w:rsidRPr="00C27C73">
        <w:rPr>
          <w:i/>
          <w:color w:val="000000" w:themeColor="text1"/>
          <w:szCs w:val="26"/>
        </w:rPr>
        <w:t xml:space="preserve"> (Ký và ghi rõ họ và tên) </w:t>
      </w:r>
      <w:r w:rsidRPr="00C27C73">
        <w:rPr>
          <w:i/>
          <w:color w:val="000000" w:themeColor="text1"/>
          <w:szCs w:val="26"/>
        </w:rPr>
        <w:tab/>
      </w:r>
      <w:r w:rsidRPr="00C27C73">
        <w:rPr>
          <w:i/>
          <w:color w:val="000000" w:themeColor="text1"/>
          <w:szCs w:val="26"/>
        </w:rPr>
        <w:tab/>
      </w:r>
      <w:r w:rsidRPr="00C27C73">
        <w:rPr>
          <w:i/>
          <w:color w:val="000000" w:themeColor="text1"/>
          <w:szCs w:val="26"/>
        </w:rPr>
        <w:tab/>
      </w:r>
      <w:r w:rsidRPr="00C27C73">
        <w:rPr>
          <w:i/>
          <w:color w:val="000000" w:themeColor="text1"/>
          <w:szCs w:val="26"/>
        </w:rPr>
        <w:tab/>
        <w:t xml:space="preserve"> (Ký và ghi rõ họ và tên)</w:t>
      </w:r>
    </w:p>
    <w:p w:rsidR="00C27C73" w:rsidRPr="00C27C73" w:rsidRDefault="00C27C73" w:rsidP="00C27C73">
      <w:pPr>
        <w:spacing w:after="0" w:line="360" w:lineRule="auto"/>
        <w:rPr>
          <w:i/>
          <w:color w:val="000000" w:themeColor="text1"/>
          <w:szCs w:val="26"/>
        </w:rPr>
      </w:pPr>
    </w:p>
    <w:p w:rsidR="00C27C73" w:rsidRPr="00C27C73" w:rsidRDefault="00C27C73" w:rsidP="00C27C73">
      <w:pPr>
        <w:spacing w:after="0" w:line="360" w:lineRule="auto"/>
        <w:rPr>
          <w:b/>
          <w:szCs w:val="26"/>
        </w:rPr>
      </w:pPr>
    </w:p>
    <w:p w:rsidR="00C27C73" w:rsidRPr="00C27C73" w:rsidRDefault="00C27C73" w:rsidP="00C27C73">
      <w:pPr>
        <w:widowControl w:val="0"/>
        <w:spacing w:after="0" w:line="360" w:lineRule="auto"/>
        <w:jc w:val="center"/>
        <w:rPr>
          <w:b/>
          <w:szCs w:val="26"/>
        </w:rPr>
      </w:pPr>
    </w:p>
    <w:p w:rsidR="00C27C73" w:rsidRPr="00C27C73" w:rsidRDefault="00C27C73" w:rsidP="00C27C73">
      <w:pPr>
        <w:widowControl w:val="0"/>
        <w:spacing w:after="0" w:line="360" w:lineRule="auto"/>
        <w:jc w:val="center"/>
        <w:rPr>
          <w:b/>
          <w:szCs w:val="26"/>
        </w:rPr>
      </w:pPr>
      <w:r w:rsidRPr="00C27C73">
        <w:rPr>
          <w:b/>
          <w:szCs w:val="26"/>
        </w:rPr>
        <w:t>Thành phố Hồ Chí Minh – 06/2021</w:t>
      </w:r>
    </w:p>
    <w:p w:rsidR="00C27C73" w:rsidRDefault="00C27C73" w:rsidP="00C27C73">
      <w:pPr>
        <w:spacing w:after="0" w:line="240" w:lineRule="auto"/>
        <w:ind w:left="-1440" w:right="-1440"/>
        <w:rPr>
          <w:b/>
          <w:szCs w:val="26"/>
        </w:rPr>
      </w:pPr>
    </w:p>
    <w:p w:rsidR="00C27C73" w:rsidRDefault="00C27C73" w:rsidP="00C27C73">
      <w:pPr>
        <w:spacing w:after="0" w:line="312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PHẦN 1: ĐỀ BÀI</w:t>
      </w:r>
    </w:p>
    <w:p w:rsidR="00C27C73" w:rsidRDefault="00C27C73" w:rsidP="00C27C73">
      <w:pPr>
        <w:spacing w:after="0" w:line="312" w:lineRule="auto"/>
        <w:rPr>
          <w:b/>
          <w:bCs/>
          <w:szCs w:val="26"/>
        </w:rPr>
      </w:pPr>
      <w:r>
        <w:rPr>
          <w:szCs w:val="26"/>
        </w:rPr>
        <w:t xml:space="preserve">ĐỀ SỐ:  </w:t>
      </w:r>
      <w:r>
        <w:rPr>
          <w:b/>
          <w:bCs/>
          <w:szCs w:val="26"/>
        </w:rPr>
        <w:t>2</w:t>
      </w:r>
    </w:p>
    <w:p w:rsidR="00C27C73" w:rsidRDefault="00C27C73" w:rsidP="00C27C73">
      <w:pPr>
        <w:spacing w:after="0" w:line="312" w:lineRule="auto"/>
        <w:rPr>
          <w:szCs w:val="26"/>
        </w:rPr>
      </w:pPr>
      <w:r>
        <w:rPr>
          <w:szCs w:val="26"/>
        </w:rPr>
        <w:t xml:space="preserve"> </w:t>
      </w:r>
    </w:p>
    <w:p w:rsidR="00C27C73" w:rsidRDefault="00C27C73" w:rsidP="00C27C73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  <w:u w:val="single"/>
        </w:rPr>
        <w:t>Bài 1 :</w:t>
      </w:r>
      <w:r>
        <w:rPr>
          <w:rFonts w:eastAsia="Calibri"/>
          <w:b/>
          <w:sz w:val="28"/>
          <w:szCs w:val="28"/>
        </w:rPr>
        <w:t xml:space="preserve"> ( 2 điểm)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Tình hình tài sản của một doanh nghiệp tính đến ngày 31/12/N như sau: 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(Đơn vị tính: 1.000 đồng)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Nguyên vật liệu:</w:t>
      </w:r>
      <w:r>
        <w:rPr>
          <w:rFonts w:eastAsia="Calibri"/>
          <w:sz w:val="28"/>
          <w:szCs w:val="28"/>
        </w:rPr>
        <w:tab/>
        <w:t xml:space="preserve">  50.000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2.Vay ngắn hạn:</w:t>
      </w:r>
      <w:r>
        <w:rPr>
          <w:rFonts w:eastAsia="Calibri"/>
          <w:sz w:val="28"/>
          <w:szCs w:val="28"/>
        </w:rPr>
        <w:tab/>
        <w:t>120.000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Phải trả khác:</w:t>
      </w:r>
      <w:r>
        <w:rPr>
          <w:rFonts w:eastAsia="Calibri"/>
          <w:sz w:val="28"/>
          <w:szCs w:val="28"/>
        </w:rPr>
        <w:tab/>
        <w:t>150.000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Tiền mặt: </w:t>
      </w:r>
      <w:r>
        <w:rPr>
          <w:rFonts w:eastAsia="Calibri"/>
          <w:sz w:val="28"/>
          <w:szCs w:val="28"/>
        </w:rPr>
        <w:tab/>
        <w:t>150.000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Nguồn vốn kinh doanh:</w:t>
      </w:r>
      <w:r>
        <w:rPr>
          <w:rFonts w:eastAsia="Calibri"/>
          <w:sz w:val="28"/>
          <w:szCs w:val="28"/>
        </w:rPr>
        <w:tab/>
        <w:t>600.000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Lợi nhuận chưa phân phối:</w:t>
      </w:r>
      <w:r>
        <w:rPr>
          <w:rFonts w:eastAsia="Calibri"/>
          <w:sz w:val="28"/>
          <w:szCs w:val="28"/>
        </w:rPr>
        <w:tab/>
        <w:t>120.000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 Hàng hóa:</w:t>
      </w:r>
      <w:r>
        <w:rPr>
          <w:rFonts w:eastAsia="Calibri"/>
          <w:sz w:val="28"/>
          <w:szCs w:val="28"/>
        </w:rPr>
        <w:tab/>
        <w:t xml:space="preserve">  X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Qũy đầu tư phát triển:</w:t>
      </w:r>
      <w:r>
        <w:rPr>
          <w:rFonts w:eastAsia="Calibri"/>
          <w:sz w:val="28"/>
          <w:szCs w:val="28"/>
        </w:rPr>
        <w:tab/>
        <w:t xml:space="preserve"> 200.000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Phải thu khách hàng:</w:t>
      </w:r>
      <w:r>
        <w:rPr>
          <w:rFonts w:eastAsia="Calibri"/>
          <w:sz w:val="28"/>
          <w:szCs w:val="28"/>
        </w:rPr>
        <w:tab/>
        <w:t>220.000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Công cụ dụng cụ:</w:t>
      </w:r>
      <w:r>
        <w:rPr>
          <w:rFonts w:eastAsia="Calibri"/>
          <w:sz w:val="28"/>
          <w:szCs w:val="28"/>
        </w:rPr>
        <w:tab/>
        <w:t>150.000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 Phải trả người lao động:</w:t>
      </w:r>
      <w:r>
        <w:rPr>
          <w:rFonts w:eastAsia="Calibri"/>
          <w:sz w:val="28"/>
          <w:szCs w:val="28"/>
        </w:rPr>
        <w:tab/>
        <w:t xml:space="preserve"> 100.000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Tài sản cố định:</w:t>
      </w:r>
      <w:r>
        <w:rPr>
          <w:rFonts w:eastAsia="Calibri"/>
          <w:sz w:val="28"/>
          <w:szCs w:val="28"/>
        </w:rPr>
        <w:tab/>
        <w:t>400.000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 Hao mòn tài sản cố định:</w:t>
      </w:r>
      <w:r>
        <w:rPr>
          <w:rFonts w:eastAsia="Calibri"/>
          <w:sz w:val="28"/>
          <w:szCs w:val="28"/>
        </w:rPr>
        <w:tab/>
        <w:t>15.000</w:t>
      </w:r>
    </w:p>
    <w:p w:rsidR="00C27C73" w:rsidRDefault="00C27C73" w:rsidP="00C27C73">
      <w:pPr>
        <w:spacing w:line="360" w:lineRule="auto"/>
        <w:jc w:val="both"/>
        <w:rPr>
          <w:rFonts w:eastAsia="Calibri"/>
          <w:b/>
          <w:sz w:val="28"/>
          <w:szCs w:val="28"/>
          <w:u w:val="single"/>
        </w:rPr>
      </w:pPr>
      <w:r>
        <w:rPr>
          <w:rFonts w:eastAsia="Calibri"/>
          <w:b/>
          <w:sz w:val="28"/>
          <w:szCs w:val="28"/>
          <w:u w:val="single"/>
        </w:rPr>
        <w:t xml:space="preserve">Yêu cầu:  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Phân biệt tài sản và nguồn vốn. Tìm giá trị X.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2. Lập bảng cân đối kế toán tài ngày 31/12/X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Bài 2: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Định khoản nghiệp vụ phát sinh sau: ( 2 điểm)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Doanh nghiệp A tính giá xuất kho theo phương pháp </w:t>
      </w:r>
      <w:r>
        <w:rPr>
          <w:rFonts w:eastAsia="Calibri"/>
          <w:b/>
          <w:color w:val="FF0000"/>
          <w:sz w:val="28"/>
          <w:szCs w:val="28"/>
        </w:rPr>
        <w:t>nhập trước xuất trước</w:t>
      </w:r>
      <w:r>
        <w:rPr>
          <w:rFonts w:eastAsia="Calibri"/>
          <w:sz w:val="28"/>
          <w:szCs w:val="28"/>
        </w:rPr>
        <w:t>, nộp thuế GTGT theo phương pháp khấu trừ.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Số dư đầu kỳ vào đầu tháng tại ngày 01/01/2021: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TK 152A : 10.000.000 ( tương ứng: 100 kg x 100.000 đ/ kg)</w:t>
      </w:r>
    </w:p>
    <w:p w:rsidR="00C27C73" w:rsidRDefault="00C27C73" w:rsidP="00C27C73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Mua nguyên vật liệu A với số lượng là </w:t>
      </w:r>
      <w:r>
        <w:rPr>
          <w:rFonts w:eastAsia="Calibri"/>
          <w:b/>
          <w:sz w:val="28"/>
          <w:szCs w:val="28"/>
        </w:rPr>
        <w:t>( Số lượng = thứ tự nhóm),</w:t>
      </w:r>
      <w:r>
        <w:rPr>
          <w:rFonts w:eastAsia="Calibri"/>
          <w:sz w:val="28"/>
          <w:szCs w:val="28"/>
        </w:rPr>
        <w:t xml:space="preserve"> đơn giá mua là 120.000 đ/ kg, thuế GTGT 10% chưa thanh toán cho người bán.</w:t>
      </w:r>
    </w:p>
    <w:p w:rsidR="00C27C73" w:rsidRDefault="00C27C73" w:rsidP="00C27C73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Xuất kho nguyên vật liệu A trực tiếp sản xuất sản phẩm </w:t>
      </w:r>
      <w:r>
        <w:rPr>
          <w:rFonts w:eastAsia="Calibri"/>
          <w:bCs/>
          <w:sz w:val="28"/>
          <w:szCs w:val="28"/>
        </w:rPr>
        <w:t>(</w:t>
      </w:r>
      <w:r>
        <w:rPr>
          <w:rFonts w:eastAsia="Calibri"/>
          <w:b/>
          <w:sz w:val="28"/>
          <w:szCs w:val="28"/>
        </w:rPr>
        <w:t xml:space="preserve"> Số lượng = thứ tự nhóm)</w:t>
      </w:r>
    </w:p>
    <w:p w:rsidR="00C27C73" w:rsidRDefault="00C27C73" w:rsidP="00C27C73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Tiền lương phải trả cho công nhân trực tiếp sản xuất: 30.000.000 đ, công nhân tại phân xưởng: 15.000.000 đ</w:t>
      </w:r>
    </w:p>
    <w:p w:rsidR="00C27C73" w:rsidRDefault="00C27C73" w:rsidP="00C27C73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Trích các khoản trích theo lương theo tỷ lệ quy định.</w:t>
      </w:r>
    </w:p>
    <w:p w:rsidR="00C27C73" w:rsidRDefault="00C27C73" w:rsidP="00C27C73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Khấu hao tài sản cố định tại phân xưởng sản xuất: 7.000.000 đ</w:t>
      </w:r>
    </w:p>
    <w:p w:rsidR="00C27C73" w:rsidRDefault="00C27C73" w:rsidP="00C27C73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Tiền văn phòng phẩm sử dụng tại phân xưởng sản xuất thanh toán bằng tiền mặt là: 13.200.000 đ ( giá trên đã bao gồm 10% thuế GTGT)</w:t>
      </w:r>
    </w:p>
    <w:p w:rsidR="00C27C73" w:rsidRDefault="00C27C73" w:rsidP="00C27C73">
      <w:pPr>
        <w:numPr>
          <w:ilvl w:val="0"/>
          <w:numId w:val="1"/>
        </w:numPr>
        <w:spacing w:before="100" w:beforeAutospacing="1" w:after="200"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Tập hợp chi phí sản xuất vào TK 154 để tính giá thành sản phẩm.</w:t>
      </w:r>
    </w:p>
    <w:p w:rsidR="00C27C73" w:rsidRDefault="00C27C73" w:rsidP="00C27C73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Bài 3: (6 điểm)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Công ty ABC nộp thuế GTGT theo phương pháp khấu trừ, tính giá xuất kho theo </w:t>
      </w:r>
      <w:r>
        <w:rPr>
          <w:rFonts w:eastAsia="Calibri"/>
          <w:b/>
          <w:color w:val="FF0000"/>
          <w:sz w:val="28"/>
          <w:szCs w:val="28"/>
        </w:rPr>
        <w:t>phương pháp bình quân 1 lần cuối kỳ</w:t>
      </w:r>
      <w:r>
        <w:rPr>
          <w:rFonts w:eastAsia="Calibri"/>
          <w:sz w:val="28"/>
          <w:szCs w:val="28"/>
        </w:rPr>
        <w:t>, có số liệu phát sinh trong tháng 1/2021 như sau: (ĐVT: đồng)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Số dư đầu kỳ vào đầu tháng tại ngày 01/01/2021: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TK 156 A : 6.600.000 ( tương ứng: 60 cái x 110.000 đ/ cái)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TK 111: 35.000.000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TK 112: 90.000.000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Trong kỳ có các nghiệp vụ kinh tế phát sinh sau: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 Mua sản phẩm A với </w:t>
      </w:r>
      <w:r>
        <w:rPr>
          <w:rFonts w:eastAsia="Calibri"/>
          <w:b/>
          <w:sz w:val="28"/>
          <w:szCs w:val="28"/>
        </w:rPr>
        <w:t>( Số lượng = thứ tự nhóm)</w:t>
      </w:r>
      <w:r>
        <w:rPr>
          <w:rFonts w:eastAsia="Calibri"/>
          <w:sz w:val="28"/>
          <w:szCs w:val="28"/>
        </w:rPr>
        <w:t xml:space="preserve"> đơn giá mua 100.000 đ/ cái, thuế GTGT 10%, chưa thanh toán cho người bán. 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2. Xuất kho bán hàng hóa A chưa thu tiền, số lượng xuất bán </w:t>
      </w:r>
      <w:r>
        <w:rPr>
          <w:rFonts w:eastAsia="Calibri"/>
          <w:b/>
          <w:sz w:val="28"/>
          <w:szCs w:val="28"/>
        </w:rPr>
        <w:t xml:space="preserve">( Số lượng = thứ tự nhóm) </w:t>
      </w:r>
      <w:r>
        <w:rPr>
          <w:rFonts w:eastAsia="Calibri"/>
          <w:sz w:val="28"/>
          <w:szCs w:val="28"/>
        </w:rPr>
        <w:t>với đơn giá bán: 120.000 đ/ sp, thuế GTGT 10%, kế toán ghi nhận doanh thu đồng thời ghi nhận giá vốn cuối tháng.</w:t>
      </w:r>
    </w:p>
    <w:p w:rsidR="00C27C73" w:rsidRDefault="00C27C73" w:rsidP="00C27C73">
      <w:pPr>
        <w:spacing w:after="6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>3. Mua</w:t>
      </w:r>
      <w:r>
        <w:rPr>
          <w:rFonts w:eastAsia="Calibri"/>
          <w:sz w:val="28"/>
          <w:szCs w:val="28"/>
        </w:rPr>
        <w:t xml:space="preserve"> văn phòng phẩm sử dụng tại bộ phận bán hàng, đã thanh toán bằng tiền mặt là 11.000.000 đ ( giá trên đã bao gồm 10% thuế GTGT theo phương pháp khấu trừ).</w:t>
      </w:r>
    </w:p>
    <w:p w:rsidR="00C27C73" w:rsidRDefault="00C27C73" w:rsidP="00C27C73">
      <w:pPr>
        <w:spacing w:before="60" w:after="6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Công ty E góp vốn kinh doanh với công ty ABC bằng tiền mặt trị giá 100.000.000 đ.</w:t>
      </w:r>
    </w:p>
    <w:p w:rsidR="00C27C73" w:rsidRDefault="00C27C73" w:rsidP="00C27C73">
      <w:pPr>
        <w:spacing w:after="60" w:line="360" w:lineRule="auto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5. Công ty vay ngân hàng 25.000.000 đ để mua hàng hóa trị giá 5.000.000 đ và nhập quỹ tiền mặt : 20.000.000 đ.</w:t>
      </w:r>
    </w:p>
    <w:p w:rsidR="00C27C73" w:rsidRDefault="00C27C73" w:rsidP="00C27C73">
      <w:pPr>
        <w:spacing w:after="60"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6. Thu tiền phạt do khách hàng vi phạm hợp đồng bằng tiền mặt  là 2.000.000 đ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7. </w:t>
      </w:r>
      <w:r>
        <w:rPr>
          <w:rFonts w:eastAsia="Calibri"/>
          <w:sz w:val="28"/>
          <w:szCs w:val="28"/>
        </w:rPr>
        <w:t>Chi tiền mặt trả tiền phạt do vi phạm hợp đồng là 1.000.000 đ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8. </w:t>
      </w:r>
      <w:r>
        <w:rPr>
          <w:rFonts w:eastAsia="Calibri"/>
          <w:color w:val="000000"/>
          <w:sz w:val="28"/>
          <w:szCs w:val="28"/>
        </w:rPr>
        <w:t>Chuyển khoản thanh toán nợ cho người bán bằng tiền gửi ngân hàng 2.000.000 đ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Tiền lương phải trả cho nhân viên quản lý doanh nghiệp 20.000.000 đ, nhân viên ở bộ phận bán hàng 10.000.000 đ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10. Trích các khoản theo lương theo tỷ lệ quy định.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 Tiền lãi ngân hàng thu bằng tiền gửi ngân hàng là 400.000 đ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12. Mua công cụ dụng cụ về nhập kho, trị giá mua: 10.000.000 đ, thuế GTGT 10% thanh toán bằng tiền gửi ngân hàng.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C27C73" w:rsidRDefault="00C27C73" w:rsidP="00C27C73">
      <w:pPr>
        <w:spacing w:line="360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Yêu cầu: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Định khoản các nghiệp vụ kinh tế phát sinh (4 đ)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Lập bút toán kết chuyển xác định kết quả kinh doanh trong kỳ ( 1 đ)</w:t>
      </w:r>
    </w:p>
    <w:p w:rsidR="00C27C73" w:rsidRDefault="00C27C73" w:rsidP="00C27C73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Lập báo cáo kết quả hoạt động kinh doanh tháng 1/2021 (1 đ)</w:t>
      </w:r>
    </w:p>
    <w:p w:rsidR="00C27C73" w:rsidRDefault="00C27C73" w:rsidP="00C27C73">
      <w:pPr>
        <w:spacing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HẾT</w:t>
      </w:r>
    </w:p>
    <w:p w:rsidR="00C27C73" w:rsidRDefault="00C27C73" w:rsidP="00C27C73">
      <w:pPr>
        <w:spacing w:after="0" w:line="240" w:lineRule="auto"/>
        <w:ind w:left="-1440" w:right="-1440"/>
        <w:rPr>
          <w:b/>
          <w:szCs w:val="26"/>
        </w:rPr>
      </w:pPr>
    </w:p>
    <w:p w:rsidR="00C27C73" w:rsidRPr="003F5237" w:rsidRDefault="00C27C73" w:rsidP="00C27C73">
      <w:pPr>
        <w:spacing w:line="360" w:lineRule="auto"/>
        <w:ind w:left="720"/>
        <w:rPr>
          <w:rFonts w:eastAsia="Calibri"/>
          <w:b/>
          <w:bCs/>
          <w:sz w:val="30"/>
          <w:szCs w:val="30"/>
        </w:rPr>
      </w:pPr>
      <w:r>
        <w:rPr>
          <w:rFonts w:eastAsia="Calibri"/>
          <w:b/>
          <w:bCs/>
          <w:sz w:val="30"/>
          <w:szCs w:val="30"/>
        </w:rPr>
        <w:t xml:space="preserve">                       </w:t>
      </w:r>
      <w:r w:rsidRPr="003F5237">
        <w:rPr>
          <w:rFonts w:eastAsia="Calibri"/>
          <w:b/>
          <w:bCs/>
          <w:sz w:val="30"/>
          <w:szCs w:val="30"/>
        </w:rPr>
        <w:t xml:space="preserve"> PHẦN 2: PHẦN BÀI LÀM </w:t>
      </w:r>
    </w:p>
    <w:p w:rsidR="00C27C73" w:rsidRPr="004B36A4" w:rsidRDefault="00C27C73" w:rsidP="00C27C73">
      <w:pPr>
        <w:spacing w:line="360" w:lineRule="auto"/>
        <w:rPr>
          <w:rFonts w:eastAsia="Calibri"/>
          <w:b/>
          <w:bCs/>
          <w:sz w:val="28"/>
          <w:szCs w:val="28"/>
        </w:rPr>
      </w:pPr>
      <w:r w:rsidRPr="004B36A4">
        <w:rPr>
          <w:rFonts w:eastAsia="Calibri"/>
          <w:b/>
          <w:bCs/>
          <w:sz w:val="28"/>
          <w:szCs w:val="28"/>
        </w:rPr>
        <w:t>Bài 1 :</w:t>
      </w:r>
    </w:p>
    <w:p w:rsidR="00C27C73" w:rsidRPr="004B36A4" w:rsidRDefault="00C27C73" w:rsidP="00C27C73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 w:rsidRPr="004B36A4">
        <w:rPr>
          <w:rFonts w:eastAsia="Calibri"/>
          <w:b/>
          <w:bCs/>
          <w:sz w:val="28"/>
          <w:szCs w:val="28"/>
        </w:rPr>
        <w:t xml:space="preserve">Phân biệt tài sản và nguồn vốn. </w:t>
      </w:r>
    </w:p>
    <w:p w:rsidR="00C27C73" w:rsidRDefault="00C27C73" w:rsidP="00C27C73">
      <w:pPr>
        <w:spacing w:line="360" w:lineRule="auto"/>
        <w:ind w:left="-90" w:firstLine="9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Nguyên vật liệu:</w:t>
      </w:r>
      <w:r>
        <w:rPr>
          <w:rFonts w:eastAsia="Calibri"/>
          <w:sz w:val="28"/>
          <w:szCs w:val="28"/>
        </w:rPr>
        <w:tab/>
        <w:t xml:space="preserve">  50.000                                  ( Tài sản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2.Vay ngắn hạn:</w:t>
      </w:r>
      <w:r>
        <w:rPr>
          <w:rFonts w:eastAsia="Calibri"/>
          <w:sz w:val="28"/>
          <w:szCs w:val="28"/>
        </w:rPr>
        <w:tab/>
        <w:t>120.000                                ( Nợ phải trả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 Phải trả khác:</w:t>
      </w:r>
      <w:r>
        <w:rPr>
          <w:rFonts w:eastAsia="Calibri"/>
          <w:sz w:val="28"/>
          <w:szCs w:val="28"/>
        </w:rPr>
        <w:tab/>
        <w:t>150.000                                ( Nợ phải trả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 Tiền mặt:  </w:t>
      </w:r>
      <w:r>
        <w:rPr>
          <w:rFonts w:eastAsia="Calibri"/>
          <w:sz w:val="28"/>
          <w:szCs w:val="28"/>
        </w:rPr>
        <w:tab/>
        <w:t>150.000                                  ( Tài sản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5. Nguồn vốn kinh doanh:</w:t>
      </w:r>
      <w:r>
        <w:rPr>
          <w:rFonts w:eastAsia="Calibri"/>
          <w:sz w:val="28"/>
          <w:szCs w:val="28"/>
        </w:rPr>
        <w:tab/>
        <w:t>600.000        ( Vốn chủ sở hữu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 Lợi nhuận chưa phân phối:</w:t>
      </w:r>
      <w:r>
        <w:rPr>
          <w:rFonts w:eastAsia="Calibri"/>
          <w:sz w:val="28"/>
          <w:szCs w:val="28"/>
        </w:rPr>
        <w:tab/>
        <w:t>120.000        (  Vốn chủ sở hữu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 Hàng hóa:</w:t>
      </w:r>
      <w:r>
        <w:rPr>
          <w:rFonts w:eastAsia="Calibri"/>
          <w:sz w:val="28"/>
          <w:szCs w:val="28"/>
        </w:rPr>
        <w:tab/>
        <w:t xml:space="preserve">  X                                                      ( Tài sản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8. Qũy đầu tư phát triển:</w:t>
      </w:r>
      <w:r>
        <w:rPr>
          <w:rFonts w:eastAsia="Calibri"/>
          <w:sz w:val="28"/>
          <w:szCs w:val="28"/>
        </w:rPr>
        <w:tab/>
        <w:t xml:space="preserve"> 200.000                  ( Vốn chủ sở hữu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 Phải thu khách hàng:</w:t>
      </w:r>
      <w:r>
        <w:rPr>
          <w:rFonts w:eastAsia="Calibri"/>
          <w:sz w:val="28"/>
          <w:szCs w:val="28"/>
        </w:rPr>
        <w:tab/>
        <w:t>220.000                          ( Tài sản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10. Công cụ dụng cụ:</w:t>
      </w:r>
      <w:r>
        <w:rPr>
          <w:rFonts w:eastAsia="Calibri"/>
          <w:sz w:val="28"/>
          <w:szCs w:val="28"/>
        </w:rPr>
        <w:tab/>
        <w:t>150.000                          ( Tài sản )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 Phải trả người lao động:</w:t>
      </w:r>
      <w:r>
        <w:rPr>
          <w:rFonts w:eastAsia="Calibri"/>
          <w:sz w:val="28"/>
          <w:szCs w:val="28"/>
        </w:rPr>
        <w:tab/>
        <w:t xml:space="preserve"> 100.000             ( Nợ phải trả ) 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 Tài sản cố định:</w:t>
      </w:r>
      <w:r>
        <w:rPr>
          <w:rFonts w:eastAsia="Calibri"/>
          <w:sz w:val="28"/>
          <w:szCs w:val="28"/>
        </w:rPr>
        <w:tab/>
        <w:t xml:space="preserve">400.000                          ( Tài sản ) 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 Hao mòn tài sản cố định:</w:t>
      </w:r>
      <w:r>
        <w:rPr>
          <w:rFonts w:eastAsia="Calibri"/>
          <w:sz w:val="28"/>
          <w:szCs w:val="28"/>
        </w:rPr>
        <w:tab/>
        <w:t>15.000                  ( Tài sản )</w:t>
      </w:r>
    </w:p>
    <w:p w:rsidR="00C27C73" w:rsidRPr="003F5237" w:rsidRDefault="00C27C73" w:rsidP="00C27C73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</w:p>
    <w:p w:rsidR="00C27C73" w:rsidRPr="004B36A4" w:rsidRDefault="00C27C73" w:rsidP="00C27C73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 w:rsidRPr="004B36A4">
        <w:rPr>
          <w:rFonts w:eastAsia="Calibri"/>
          <w:b/>
          <w:bCs/>
          <w:sz w:val="28"/>
          <w:szCs w:val="28"/>
        </w:rPr>
        <w:t>Tìm giá trị X :</w:t>
      </w:r>
    </w:p>
    <w:p w:rsidR="00C27C73" w:rsidRDefault="00C27C73" w:rsidP="00C27C73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Tổng Tài sản : 50.000 + 150.000 + 220.000</w:t>
      </w:r>
    </w:p>
    <w:p w:rsidR="00C27C73" w:rsidRDefault="00C27C73" w:rsidP="00C27C73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+ 150.000 + 400.000 – 15.000 + X = 955.000 + X </w:t>
      </w:r>
    </w:p>
    <w:p w:rsidR="00C27C73" w:rsidRDefault="00C27C73" w:rsidP="00C27C73">
      <w:pPr>
        <w:tabs>
          <w:tab w:val="left" w:pos="1080"/>
        </w:tabs>
        <w:spacing w:line="360" w:lineRule="auto"/>
        <w:ind w:hanging="9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Nợ phải trả + Tổng Nguồn vốn : 120.000 + 150.000 + 600.000 </w:t>
      </w:r>
    </w:p>
    <w:p w:rsidR="00C27C73" w:rsidRDefault="00C27C73" w:rsidP="00C27C73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+ 120.000 + 200.000 + 100.000 = 1290.000 ( đồng )</w:t>
      </w:r>
    </w:p>
    <w:p w:rsidR="00C27C73" w:rsidRDefault="00C27C73" w:rsidP="00C27C73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Tổng Tài sản = Tổng Nguồn vốn </w:t>
      </w:r>
    </w:p>
    <w:p w:rsidR="00C27C73" w:rsidRDefault="00C27C73" w:rsidP="00C27C73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955.000 + X = 1290.000 </w:t>
      </w:r>
    </w:p>
    <w:p w:rsidR="00C27C73" w:rsidRDefault="00C27C73" w:rsidP="00C27C73">
      <w:pPr>
        <w:tabs>
          <w:tab w:val="left" w:pos="1080"/>
        </w:tabs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=&gt; X = 335.000 ( đồng ) </w:t>
      </w:r>
    </w:p>
    <w:p w:rsidR="00C27C73" w:rsidRDefault="00C27C73" w:rsidP="00C27C73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 w:rsidRPr="00573D09">
        <w:rPr>
          <w:rFonts w:eastAsia="Calibri"/>
          <w:b/>
          <w:bCs/>
          <w:sz w:val="28"/>
          <w:szCs w:val="28"/>
        </w:rPr>
        <w:t>Lập</w:t>
      </w:r>
      <w:r>
        <w:rPr>
          <w:rFonts w:eastAsia="Calibri"/>
          <w:sz w:val="28"/>
          <w:szCs w:val="28"/>
        </w:rPr>
        <w:t xml:space="preserve"> </w:t>
      </w:r>
      <w:r w:rsidRPr="00573D09">
        <w:rPr>
          <w:rFonts w:eastAsia="Calibri"/>
          <w:b/>
          <w:bCs/>
          <w:sz w:val="28"/>
          <w:szCs w:val="28"/>
        </w:rPr>
        <w:t>bản</w:t>
      </w:r>
      <w:r>
        <w:rPr>
          <w:rFonts w:eastAsia="Calibri"/>
          <w:sz w:val="28"/>
          <w:szCs w:val="28"/>
        </w:rPr>
        <w:t xml:space="preserve"> </w:t>
      </w:r>
      <w:r w:rsidRPr="00573D09">
        <w:rPr>
          <w:rFonts w:eastAsia="Calibri"/>
          <w:b/>
          <w:bCs/>
          <w:sz w:val="28"/>
          <w:szCs w:val="28"/>
        </w:rPr>
        <w:t>cân</w:t>
      </w:r>
      <w:r>
        <w:rPr>
          <w:rFonts w:eastAsia="Calibri"/>
          <w:sz w:val="28"/>
          <w:szCs w:val="28"/>
        </w:rPr>
        <w:t xml:space="preserve"> </w:t>
      </w:r>
      <w:r w:rsidRPr="00573D09">
        <w:rPr>
          <w:rFonts w:eastAsia="Calibri"/>
          <w:b/>
          <w:bCs/>
          <w:sz w:val="28"/>
          <w:szCs w:val="28"/>
        </w:rPr>
        <w:t>đối</w:t>
      </w:r>
      <w:r>
        <w:rPr>
          <w:rFonts w:eastAsia="Calibri"/>
          <w:sz w:val="28"/>
          <w:szCs w:val="28"/>
        </w:rPr>
        <w:t xml:space="preserve"> </w:t>
      </w:r>
      <w:r w:rsidRPr="00573D09">
        <w:rPr>
          <w:rFonts w:eastAsia="Calibri"/>
          <w:b/>
          <w:bCs/>
          <w:sz w:val="28"/>
          <w:szCs w:val="28"/>
        </w:rPr>
        <w:t>kế</w:t>
      </w:r>
      <w:r>
        <w:rPr>
          <w:rFonts w:eastAsia="Calibri"/>
          <w:sz w:val="28"/>
          <w:szCs w:val="28"/>
        </w:rPr>
        <w:t xml:space="preserve"> </w:t>
      </w:r>
      <w:r w:rsidRPr="00573D09">
        <w:rPr>
          <w:rFonts w:eastAsia="Calibri"/>
          <w:b/>
          <w:bCs/>
          <w:sz w:val="28"/>
          <w:szCs w:val="28"/>
        </w:rPr>
        <w:t>toán</w:t>
      </w:r>
      <w:r>
        <w:rPr>
          <w:rFonts w:eastAsia="Calibri"/>
          <w:sz w:val="28"/>
          <w:szCs w:val="28"/>
        </w:rPr>
        <w:t xml:space="preserve"> </w:t>
      </w:r>
      <w:r w:rsidRPr="00573D09">
        <w:rPr>
          <w:rFonts w:eastAsia="Calibri"/>
          <w:b/>
          <w:bCs/>
          <w:sz w:val="28"/>
          <w:szCs w:val="28"/>
        </w:rPr>
        <w:t>ngày</w:t>
      </w:r>
      <w:r>
        <w:rPr>
          <w:rFonts w:eastAsia="Calibri"/>
          <w:sz w:val="28"/>
          <w:szCs w:val="28"/>
        </w:rPr>
        <w:t xml:space="preserve"> </w:t>
      </w:r>
      <w:r w:rsidRPr="00573D09">
        <w:rPr>
          <w:rFonts w:eastAsia="Calibri"/>
          <w:b/>
          <w:bCs/>
          <w:sz w:val="28"/>
          <w:szCs w:val="28"/>
        </w:rPr>
        <w:t>31</w:t>
      </w:r>
      <w:r>
        <w:rPr>
          <w:rFonts w:eastAsia="Calibri"/>
          <w:sz w:val="28"/>
          <w:szCs w:val="28"/>
        </w:rPr>
        <w:t>/</w:t>
      </w:r>
      <w:r w:rsidRPr="00573D09">
        <w:rPr>
          <w:rFonts w:eastAsia="Calibri"/>
          <w:b/>
          <w:bCs/>
          <w:sz w:val="28"/>
          <w:szCs w:val="28"/>
        </w:rPr>
        <w:t>12/X</w:t>
      </w:r>
    </w:p>
    <w:p w:rsidR="00C27C73" w:rsidRPr="00C43D33" w:rsidRDefault="00C27C73" w:rsidP="00C27C73">
      <w:pPr>
        <w:tabs>
          <w:tab w:val="left" w:pos="1080"/>
        </w:tabs>
        <w:spacing w:line="360" w:lineRule="auto"/>
        <w:rPr>
          <w:rFonts w:eastAsia="Calibri"/>
          <w:b/>
          <w:bCs/>
          <w:sz w:val="32"/>
          <w:szCs w:val="32"/>
        </w:rPr>
      </w:pPr>
      <w:r w:rsidRPr="00C43D33">
        <w:rPr>
          <w:rFonts w:eastAsia="Calibri"/>
          <w:b/>
          <w:bCs/>
          <w:sz w:val="32"/>
          <w:szCs w:val="32"/>
        </w:rPr>
        <w:t xml:space="preserve">                              BẢNG CÂN ĐỐI KẾ TOÁN </w:t>
      </w:r>
    </w:p>
    <w:p w:rsidR="00C27C73" w:rsidRPr="00B14311" w:rsidRDefault="00C27C73" w:rsidP="00C27C73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                                             Tại ngày 31/12/X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3143"/>
        <w:gridCol w:w="1442"/>
        <w:gridCol w:w="2970"/>
        <w:gridCol w:w="1530"/>
      </w:tblGrid>
      <w:tr w:rsidR="00C27C73" w:rsidTr="00D01919">
        <w:trPr>
          <w:trHeight w:val="434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C43D33">
              <w:rPr>
                <w:rFonts w:eastAsia="Calibr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C43D33">
              <w:rPr>
                <w:rFonts w:eastAsia="Calibri"/>
                <w:b/>
                <w:bCs/>
                <w:sz w:val="28"/>
                <w:szCs w:val="28"/>
              </w:rPr>
              <w:t xml:space="preserve">    </w:t>
            </w:r>
            <w:r w:rsidRPr="00C43D33">
              <w:rPr>
                <w:rFonts w:eastAsia="Calibri"/>
                <w:b/>
                <w:bCs/>
                <w:sz w:val="28"/>
                <w:szCs w:val="28"/>
                <w:lang w:val="en-US"/>
              </w:rPr>
              <w:t>Tài</w:t>
            </w:r>
            <w:r w:rsidRPr="00C43D33">
              <w:rPr>
                <w:rFonts w:eastAsia="Calibri"/>
                <w:b/>
                <w:bCs/>
                <w:sz w:val="28"/>
                <w:szCs w:val="28"/>
              </w:rPr>
              <w:t xml:space="preserve"> sản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 w:rsidRPr="00C43D33">
              <w:rPr>
                <w:rFonts w:eastAsia="Calibri"/>
                <w:b/>
                <w:bCs/>
                <w:sz w:val="28"/>
                <w:szCs w:val="28"/>
              </w:rPr>
              <w:t xml:space="preserve">  Số tiền </w:t>
            </w:r>
          </w:p>
        </w:tc>
        <w:tc>
          <w:tcPr>
            <w:tcW w:w="2970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 Nguồn vốn </w:t>
            </w:r>
          </w:p>
        </w:tc>
        <w:tc>
          <w:tcPr>
            <w:tcW w:w="1530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   Số tiền </w:t>
            </w:r>
          </w:p>
        </w:tc>
      </w:tr>
      <w:tr w:rsidR="00C27C73" w:rsidTr="00D01919">
        <w:trPr>
          <w:trHeight w:val="440"/>
        </w:trPr>
        <w:tc>
          <w:tcPr>
            <w:tcW w:w="3143" w:type="dxa"/>
          </w:tcPr>
          <w:p w:rsidR="00C27C73" w:rsidRPr="00163D96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A.</w:t>
            </w:r>
            <w:r w:rsidRPr="00163D96">
              <w:rPr>
                <w:rFonts w:eastAsia="Calibri"/>
                <w:b/>
                <w:bCs/>
                <w:sz w:val="28"/>
                <w:szCs w:val="28"/>
              </w:rPr>
              <w:t xml:space="preserve">Tài sản ngắn hạn </w:t>
            </w:r>
          </w:p>
        </w:tc>
        <w:tc>
          <w:tcPr>
            <w:tcW w:w="1442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905.000</w:t>
            </w:r>
          </w:p>
        </w:tc>
        <w:tc>
          <w:tcPr>
            <w:tcW w:w="2970" w:type="dxa"/>
          </w:tcPr>
          <w:p w:rsidR="00C27C73" w:rsidRPr="00163D96" w:rsidRDefault="00C27C73" w:rsidP="00C27C73">
            <w:pPr>
              <w:pStyle w:val="ListParagraph"/>
              <w:numPr>
                <w:ilvl w:val="0"/>
                <w:numId w:val="2"/>
              </w:numPr>
              <w:tabs>
                <w:tab w:val="left" w:pos="1080"/>
              </w:tabs>
              <w:spacing w:line="360" w:lineRule="auto"/>
              <w:ind w:left="610" w:hanging="720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Nợ phải </w:t>
            </w:r>
            <w:r w:rsidRPr="00163D96">
              <w:rPr>
                <w:rFonts w:eastAsia="Calibri"/>
                <w:b/>
                <w:bCs/>
                <w:sz w:val="28"/>
                <w:szCs w:val="28"/>
              </w:rPr>
              <w:t>trả</w:t>
            </w:r>
          </w:p>
        </w:tc>
        <w:tc>
          <w:tcPr>
            <w:tcW w:w="1530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370.000</w:t>
            </w:r>
          </w:p>
        </w:tc>
      </w:tr>
      <w:tr w:rsidR="00C27C73" w:rsidTr="00D01919">
        <w:trPr>
          <w:trHeight w:val="434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Nguyên vật liệu 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50.000</w:t>
            </w: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Vay ngắn hạn </w:t>
            </w: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120.000</w:t>
            </w:r>
          </w:p>
        </w:tc>
      </w:tr>
      <w:tr w:rsidR="00C27C73" w:rsidTr="00D01919">
        <w:trPr>
          <w:trHeight w:val="434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Tiền mặt 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150.000</w:t>
            </w: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Phải trả khác </w:t>
            </w: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150.000</w:t>
            </w:r>
          </w:p>
        </w:tc>
      </w:tr>
      <w:tr w:rsidR="00C27C73" w:rsidTr="00D01919">
        <w:trPr>
          <w:trHeight w:val="766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lastRenderedPageBreak/>
              <w:t xml:space="preserve">Công cụ, dụng cụ 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150.000</w:t>
            </w: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Phải trả người lao động </w:t>
            </w: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100.00</w:t>
            </w:r>
          </w:p>
        </w:tc>
      </w:tr>
      <w:tr w:rsidR="00C27C73" w:rsidTr="00D01919">
        <w:trPr>
          <w:trHeight w:val="434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Phải thu khách hàng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220.000</w:t>
            </w: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C27C73" w:rsidTr="00D01919">
        <w:trPr>
          <w:trHeight w:val="434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Hàng hóa 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335.000</w:t>
            </w: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</w:p>
        </w:tc>
      </w:tr>
      <w:tr w:rsidR="00C27C73" w:rsidTr="00D01919">
        <w:trPr>
          <w:trHeight w:val="440"/>
        </w:trPr>
        <w:tc>
          <w:tcPr>
            <w:tcW w:w="3143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B.Tài sản dài hạn </w:t>
            </w:r>
          </w:p>
        </w:tc>
        <w:tc>
          <w:tcPr>
            <w:tcW w:w="1442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385.000</w:t>
            </w:r>
          </w:p>
        </w:tc>
        <w:tc>
          <w:tcPr>
            <w:tcW w:w="2970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B.Vốn chủ sở hữu </w:t>
            </w:r>
          </w:p>
        </w:tc>
        <w:tc>
          <w:tcPr>
            <w:tcW w:w="1530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920.000</w:t>
            </w:r>
          </w:p>
        </w:tc>
      </w:tr>
      <w:tr w:rsidR="00C27C73" w:rsidTr="00D01919">
        <w:trPr>
          <w:trHeight w:val="434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Hao mòn tài sản cố định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( 15.000 )</w:t>
            </w: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Nguồn vốn kinh doanh </w:t>
            </w: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600.000</w:t>
            </w:r>
          </w:p>
        </w:tc>
      </w:tr>
      <w:tr w:rsidR="00C27C73" w:rsidTr="00D01919">
        <w:trPr>
          <w:trHeight w:val="434"/>
        </w:trPr>
        <w:tc>
          <w:tcPr>
            <w:tcW w:w="3143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Tài sản cố định </w:t>
            </w:r>
          </w:p>
        </w:tc>
        <w:tc>
          <w:tcPr>
            <w:tcW w:w="1442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400.000</w:t>
            </w: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Lợi nhuận chưa phân phối </w:t>
            </w: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120.000</w:t>
            </w:r>
          </w:p>
        </w:tc>
      </w:tr>
      <w:tr w:rsidR="00C27C73" w:rsidTr="00D01919">
        <w:trPr>
          <w:trHeight w:val="434"/>
        </w:trPr>
        <w:tc>
          <w:tcPr>
            <w:tcW w:w="3143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442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297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 xml:space="preserve">Quỹ đầu tư phát triển </w:t>
            </w:r>
          </w:p>
        </w:tc>
        <w:tc>
          <w:tcPr>
            <w:tcW w:w="1530" w:type="dxa"/>
          </w:tcPr>
          <w:p w:rsidR="00C27C73" w:rsidRPr="00C43D3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sz w:val="28"/>
                <w:szCs w:val="28"/>
              </w:rPr>
            </w:pPr>
            <w:r w:rsidRPr="00C43D33">
              <w:rPr>
                <w:rFonts w:eastAsia="Calibri"/>
                <w:sz w:val="28"/>
                <w:szCs w:val="28"/>
              </w:rPr>
              <w:t>200.000</w:t>
            </w:r>
          </w:p>
        </w:tc>
      </w:tr>
      <w:tr w:rsidR="00C27C73" w:rsidTr="00D01919">
        <w:tc>
          <w:tcPr>
            <w:tcW w:w="3143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Tổng Tài Sản </w:t>
            </w:r>
          </w:p>
        </w:tc>
        <w:tc>
          <w:tcPr>
            <w:tcW w:w="1442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1290.000</w:t>
            </w:r>
          </w:p>
        </w:tc>
        <w:tc>
          <w:tcPr>
            <w:tcW w:w="2970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 xml:space="preserve">Tổng Nguồn Vốn </w:t>
            </w:r>
          </w:p>
        </w:tc>
        <w:tc>
          <w:tcPr>
            <w:tcW w:w="1530" w:type="dxa"/>
          </w:tcPr>
          <w:p w:rsidR="00C27C73" w:rsidRDefault="00C27C73" w:rsidP="00D01919">
            <w:pPr>
              <w:tabs>
                <w:tab w:val="left" w:pos="1080"/>
              </w:tabs>
              <w:spacing w:line="360" w:lineRule="auto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1290.000</w:t>
            </w:r>
          </w:p>
        </w:tc>
      </w:tr>
    </w:tbl>
    <w:p w:rsidR="00C27C73" w:rsidRPr="004B36A4" w:rsidRDefault="00C27C73" w:rsidP="00C27C73">
      <w:pPr>
        <w:tabs>
          <w:tab w:val="left" w:pos="1080"/>
        </w:tabs>
        <w:spacing w:line="360" w:lineRule="auto"/>
        <w:rPr>
          <w:rFonts w:eastAsia="Calibri"/>
          <w:b/>
          <w:bCs/>
          <w:sz w:val="28"/>
          <w:szCs w:val="28"/>
        </w:rPr>
      </w:pPr>
    </w:p>
    <w:p w:rsidR="00C27C73" w:rsidRPr="00C43D33" w:rsidRDefault="00C27C73" w:rsidP="00C27C73">
      <w:pPr>
        <w:pStyle w:val="ListParagraph"/>
        <w:numPr>
          <w:ilvl w:val="0"/>
          <w:numId w:val="3"/>
        </w:numPr>
        <w:tabs>
          <w:tab w:val="left" w:pos="1080"/>
        </w:tabs>
        <w:spacing w:line="360" w:lineRule="auto"/>
        <w:rPr>
          <w:rFonts w:ascii="Times New Roman" w:eastAsia="Calibri" w:hAnsi="Times New Roman"/>
          <w:b/>
          <w:bCs/>
          <w:sz w:val="28"/>
          <w:szCs w:val="28"/>
        </w:rPr>
      </w:pPr>
      <w:r w:rsidRPr="00C43D33">
        <w:rPr>
          <w:rFonts w:ascii="Times New Roman" w:eastAsia="Calibri" w:hAnsi="Times New Roman"/>
          <w:b/>
          <w:bCs/>
          <w:sz w:val="28"/>
          <w:szCs w:val="28"/>
        </w:rPr>
        <w:t xml:space="preserve">                        Tổng Tài Sản = Tổng Nguồn Vốn 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C27C73" w:rsidRDefault="00C27C73" w:rsidP="00C27C73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</w:p>
    <w:p w:rsidR="00C27C73" w:rsidRPr="00B340DA" w:rsidRDefault="00C27C73" w:rsidP="00B340DA">
      <w:pPr>
        <w:spacing w:after="60"/>
        <w:jc w:val="center"/>
        <w:rPr>
          <w:rFonts w:eastAsia="Calibri"/>
          <w:b/>
          <w:bCs/>
          <w:sz w:val="30"/>
          <w:szCs w:val="30"/>
        </w:rPr>
      </w:pPr>
      <w:r w:rsidRPr="00B340DA">
        <w:rPr>
          <w:rFonts w:eastAsia="Calibri"/>
          <w:b/>
          <w:bCs/>
          <w:sz w:val="30"/>
          <w:szCs w:val="30"/>
        </w:rPr>
        <w:t>Bài 2: Định khoản nghiệp vụ phát sinh sau :</w:t>
      </w:r>
    </w:p>
    <w:p w:rsidR="00C27C73" w:rsidRPr="00B340DA" w:rsidRDefault="00C27C73" w:rsidP="00B340DA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</w:t>
      </w:r>
      <w:r w:rsidR="00A9612D" w:rsidRPr="00B340DA">
        <w:rPr>
          <w:rFonts w:ascii="Times New Roman" w:eastAsia="Calibri" w:hAnsi="Times New Roman"/>
          <w:bCs/>
          <w:sz w:val="30"/>
          <w:szCs w:val="30"/>
        </w:rPr>
        <w:t xml:space="preserve"> TK 152 : 48</w:t>
      </w:r>
      <w:r w:rsidRPr="00B340DA">
        <w:rPr>
          <w:rFonts w:ascii="Times New Roman" w:eastAsia="Calibri" w:hAnsi="Times New Roman"/>
          <w:bCs/>
          <w:sz w:val="30"/>
          <w:szCs w:val="30"/>
        </w:rPr>
        <w:t>0.000</w:t>
      </w:r>
    </w:p>
    <w:p w:rsidR="00C27C73" w:rsidRPr="00B340DA" w:rsidRDefault="00C27C73" w:rsidP="00B340DA">
      <w:pPr>
        <w:pStyle w:val="ListParagraph"/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</w:t>
      </w:r>
      <w:r w:rsidR="00A9612D" w:rsidRPr="00B340DA">
        <w:rPr>
          <w:rFonts w:ascii="Times New Roman" w:eastAsia="Calibri" w:hAnsi="Times New Roman"/>
          <w:bCs/>
          <w:sz w:val="30"/>
          <w:szCs w:val="30"/>
        </w:rPr>
        <w:t xml:space="preserve"> TK 1331 : 48</w:t>
      </w:r>
      <w:r w:rsidRPr="00B340DA">
        <w:rPr>
          <w:rFonts w:ascii="Times New Roman" w:eastAsia="Calibri" w:hAnsi="Times New Roman"/>
          <w:bCs/>
          <w:sz w:val="30"/>
          <w:szCs w:val="30"/>
        </w:rPr>
        <w:t>.000</w:t>
      </w:r>
    </w:p>
    <w:p w:rsidR="00C27C73" w:rsidRPr="00B340DA" w:rsidRDefault="00A9612D" w:rsidP="00B340DA">
      <w:pPr>
        <w:pStyle w:val="ListParagraph"/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331 : 528</w:t>
      </w:r>
      <w:r w:rsidR="00C27C73" w:rsidRPr="00B340DA">
        <w:rPr>
          <w:rFonts w:ascii="Times New Roman" w:eastAsia="Calibri" w:hAnsi="Times New Roman"/>
          <w:bCs/>
          <w:sz w:val="30"/>
          <w:szCs w:val="30"/>
        </w:rPr>
        <w:t>.000</w:t>
      </w:r>
    </w:p>
    <w:p w:rsidR="00C27C73" w:rsidRPr="00B340DA" w:rsidRDefault="00C27C73" w:rsidP="00B340DA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</w:t>
      </w:r>
      <w:r w:rsidR="00A9612D" w:rsidRPr="00B340DA">
        <w:rPr>
          <w:rFonts w:ascii="Times New Roman" w:eastAsia="Calibri" w:hAnsi="Times New Roman"/>
          <w:bCs/>
          <w:sz w:val="30"/>
          <w:szCs w:val="30"/>
        </w:rPr>
        <w:t xml:space="preserve"> TK 621 : </w:t>
      </w:r>
      <w:r w:rsidR="00A9612D" w:rsidRPr="00B340DA">
        <w:rPr>
          <w:rFonts w:ascii="Times New Roman" w:eastAsia="Calibri" w:hAnsi="Times New Roman"/>
          <w:bCs/>
          <w:sz w:val="30"/>
          <w:szCs w:val="30"/>
          <w:lang w:val="en-US"/>
        </w:rPr>
        <w:t>400</w:t>
      </w:r>
      <w:r w:rsidRPr="00B340DA">
        <w:rPr>
          <w:rFonts w:ascii="Times New Roman" w:eastAsia="Calibri" w:hAnsi="Times New Roman"/>
          <w:bCs/>
          <w:sz w:val="30"/>
          <w:szCs w:val="30"/>
        </w:rPr>
        <w:t>.000</w:t>
      </w:r>
    </w:p>
    <w:p w:rsidR="00C27C73" w:rsidRPr="00B340DA" w:rsidRDefault="00A9612D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152 : 400</w:t>
      </w:r>
      <w:r w:rsidR="00C27C73" w:rsidRPr="00B340DA">
        <w:rPr>
          <w:rFonts w:ascii="Times New Roman" w:eastAsia="Calibri" w:hAnsi="Times New Roman"/>
          <w:bCs/>
          <w:sz w:val="30"/>
          <w:szCs w:val="30"/>
        </w:rPr>
        <w:t>.000</w:t>
      </w:r>
    </w:p>
    <w:p w:rsidR="00C27C73" w:rsidRPr="00B340DA" w:rsidRDefault="00C27C73" w:rsidP="00B340DA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 TK 622 : 30.000.000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 TK 627 : 15.000.000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334 : 45.000.000</w:t>
      </w:r>
    </w:p>
    <w:p w:rsidR="00C27C73" w:rsidRPr="00B340DA" w:rsidRDefault="00C27C73" w:rsidP="00B340DA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Doanh nghiệp chịu :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 xml:space="preserve">Nợ TK </w:t>
      </w:r>
      <w:r w:rsidR="00A9612D" w:rsidRPr="00B340DA">
        <w:rPr>
          <w:rFonts w:ascii="Times New Roman" w:eastAsia="Calibri" w:hAnsi="Times New Roman"/>
          <w:bCs/>
          <w:sz w:val="30"/>
          <w:szCs w:val="30"/>
        </w:rPr>
        <w:t>622 : 7.050</w:t>
      </w:r>
      <w:r w:rsidRPr="00B340DA">
        <w:rPr>
          <w:rFonts w:ascii="Times New Roman" w:eastAsia="Calibri" w:hAnsi="Times New Roman"/>
          <w:bCs/>
          <w:sz w:val="30"/>
          <w:szCs w:val="30"/>
        </w:rPr>
        <w:t>.000 ( 30.000.000 x 23,5%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lastRenderedPageBreak/>
        <w:t>Nợ TK 627 : 3.525.000 ( 15.000.000 x 23,5%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</w:t>
      </w:r>
      <w:r w:rsidR="00A9612D" w:rsidRPr="00B340DA">
        <w:rPr>
          <w:rFonts w:ascii="Times New Roman" w:eastAsia="Calibri" w:hAnsi="Times New Roman"/>
          <w:bCs/>
          <w:sz w:val="30"/>
          <w:szCs w:val="30"/>
        </w:rPr>
        <w:t xml:space="preserve"> 3382 : </w:t>
      </w:r>
      <w:r w:rsidR="00442015" w:rsidRPr="00B340DA">
        <w:rPr>
          <w:rFonts w:ascii="Times New Roman" w:eastAsia="Calibri" w:hAnsi="Times New Roman"/>
          <w:bCs/>
          <w:sz w:val="30"/>
          <w:szCs w:val="30"/>
          <w:lang w:val="en-US"/>
        </w:rPr>
        <w:t>900.000</w:t>
      </w:r>
      <w:r w:rsidR="00A9612D" w:rsidRPr="00B340DA">
        <w:rPr>
          <w:rFonts w:ascii="Times New Roman" w:eastAsia="Calibri" w:hAnsi="Times New Roman"/>
          <w:bCs/>
          <w:sz w:val="30"/>
          <w:szCs w:val="30"/>
        </w:rPr>
        <w:t xml:space="preserve">( 45.000.000 x </w:t>
      </w:r>
      <w:r w:rsidR="00442015" w:rsidRPr="00B340DA">
        <w:rPr>
          <w:rFonts w:ascii="Times New Roman" w:eastAsia="Calibri" w:hAnsi="Times New Roman"/>
          <w:bCs/>
          <w:sz w:val="30"/>
          <w:szCs w:val="30"/>
          <w:lang w:val="en-US"/>
        </w:rPr>
        <w:t>2</w:t>
      </w:r>
      <w:r w:rsidRPr="00B340DA">
        <w:rPr>
          <w:rFonts w:ascii="Times New Roman" w:eastAsia="Calibri" w:hAnsi="Times New Roman"/>
          <w:bCs/>
          <w:sz w:val="30"/>
          <w:szCs w:val="30"/>
        </w:rPr>
        <w:t>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3383 : 7.875.000 ( 45.000.000 x 17,5%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3384 : 1.350.000 ( 45.000.000 x 3%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3386 : 450.000 ( 45.000.000 x 1%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Người lao động bị trừ vào lương :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 TK 334 : 4.725.000 ( 45.000.000 x 10,5 %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3383 : 3.600.000 ( 45.000.000 x 8%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3384 :  675.000 ( 45.000.000 x 1,5%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3386 : 450.000 ( 45.000.000 x 1% )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338 : 15.300.000</w:t>
      </w:r>
    </w:p>
    <w:p w:rsidR="00C27C73" w:rsidRPr="00B340DA" w:rsidRDefault="00C27C73" w:rsidP="00B340DA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 TK : 627 : 7.000.000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214 : 7.000.000</w:t>
      </w:r>
    </w:p>
    <w:p w:rsidR="00C27C73" w:rsidRPr="00B340DA" w:rsidRDefault="00C27C73" w:rsidP="00B340DA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</w:t>
      </w:r>
      <w:r w:rsidR="00442015" w:rsidRPr="00B340DA">
        <w:rPr>
          <w:rFonts w:ascii="Times New Roman" w:eastAsia="Calibri" w:hAnsi="Times New Roman"/>
          <w:bCs/>
          <w:sz w:val="30"/>
          <w:szCs w:val="30"/>
        </w:rPr>
        <w:t xml:space="preserve"> TK 627 : 12</w:t>
      </w:r>
      <w:r w:rsidRPr="00B340DA">
        <w:rPr>
          <w:rFonts w:ascii="Times New Roman" w:eastAsia="Calibri" w:hAnsi="Times New Roman"/>
          <w:bCs/>
          <w:sz w:val="30"/>
          <w:szCs w:val="30"/>
        </w:rPr>
        <w:t>.000.000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 TK 1331 : 1.200.000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111 : 13.200.000</w:t>
      </w:r>
    </w:p>
    <w:p w:rsidR="00C27C73" w:rsidRPr="00B340DA" w:rsidRDefault="00C27C73" w:rsidP="00B340DA">
      <w:pPr>
        <w:pStyle w:val="ListParagraph"/>
        <w:numPr>
          <w:ilvl w:val="1"/>
          <w:numId w:val="1"/>
        </w:numPr>
        <w:spacing w:line="360" w:lineRule="auto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Giá thành sản phẩm hoàn thành :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600.000 + 30.000.00 + 15.000.000 + 7.050.000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+ 3.525.000 + 7.000.000 + 12.000.000 = 75.175.000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Nợ TK 154 : 75.175.000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621 : 600.000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622 : 37.050.000</w:t>
      </w:r>
    </w:p>
    <w:p w:rsidR="00C27C73" w:rsidRPr="00B340DA" w:rsidRDefault="00C27C73" w:rsidP="00B340DA">
      <w:pPr>
        <w:pStyle w:val="ListParagraph"/>
        <w:tabs>
          <w:tab w:val="left" w:pos="1440"/>
        </w:tabs>
        <w:spacing w:line="360" w:lineRule="auto"/>
        <w:ind w:left="1440"/>
        <w:jc w:val="center"/>
        <w:rPr>
          <w:rFonts w:ascii="Times New Roman" w:eastAsia="Calibri" w:hAnsi="Times New Roman"/>
          <w:bCs/>
          <w:sz w:val="30"/>
          <w:szCs w:val="30"/>
        </w:rPr>
      </w:pPr>
      <w:r w:rsidRPr="00B340DA">
        <w:rPr>
          <w:rFonts w:ascii="Times New Roman" w:eastAsia="Calibri" w:hAnsi="Times New Roman"/>
          <w:bCs/>
          <w:sz w:val="30"/>
          <w:szCs w:val="30"/>
        </w:rPr>
        <w:t>Có TK 627 : 37.525.000</w:t>
      </w:r>
    </w:p>
    <w:p w:rsidR="00C27C73" w:rsidRPr="00B340DA" w:rsidRDefault="00760023" w:rsidP="00B340DA">
      <w:pPr>
        <w:tabs>
          <w:tab w:val="left" w:pos="1440"/>
        </w:tabs>
        <w:spacing w:after="0" w:line="240" w:lineRule="auto"/>
        <w:ind w:right="-1440"/>
        <w:jc w:val="center"/>
        <w:rPr>
          <w:b/>
          <w:sz w:val="30"/>
          <w:szCs w:val="30"/>
        </w:rPr>
      </w:pPr>
      <w:bookmarkStart w:id="0" w:name="_GoBack"/>
      <w:bookmarkEnd w:id="0"/>
      <w:r w:rsidRPr="00B340DA">
        <w:rPr>
          <w:b/>
          <w:sz w:val="30"/>
          <w:szCs w:val="30"/>
        </w:rPr>
        <w:t>Bài 3:</w:t>
      </w:r>
    </w:p>
    <w:p w:rsidR="00760023" w:rsidRPr="00B340DA" w:rsidRDefault="00760023" w:rsidP="00B340DA">
      <w:pPr>
        <w:spacing w:after="0" w:line="240" w:lineRule="auto"/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1. Nợ Tk 156: 400.000</w:t>
      </w:r>
    </w:p>
    <w:p w:rsidR="00760023" w:rsidRPr="00B340DA" w:rsidRDefault="00760023" w:rsidP="00B340DA">
      <w:pPr>
        <w:spacing w:after="0" w:line="240" w:lineRule="auto"/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lastRenderedPageBreak/>
        <w:t>Nợ Tk 1331:20.000</w:t>
      </w:r>
    </w:p>
    <w:p w:rsidR="00760023" w:rsidRPr="00B340DA" w:rsidRDefault="00760023" w:rsidP="00B340DA">
      <w:pPr>
        <w:spacing w:after="0" w:line="240" w:lineRule="auto"/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Tk 331: 420.000</w:t>
      </w:r>
    </w:p>
    <w:p w:rsidR="00CB41B2" w:rsidRPr="00B340DA" w:rsidRDefault="00CB41B2" w:rsidP="00B340DA">
      <w:pPr>
        <w:spacing w:after="0" w:line="240" w:lineRule="auto"/>
        <w:ind w:right="-1440"/>
        <w:jc w:val="center"/>
        <w:rPr>
          <w:sz w:val="30"/>
          <w:szCs w:val="30"/>
        </w:rPr>
      </w:pPr>
    </w:p>
    <w:p w:rsidR="00CB41B2" w:rsidRPr="00B340DA" w:rsidRDefault="00CB41B2" w:rsidP="00B340DA">
      <w:pPr>
        <w:spacing w:after="0" w:line="240" w:lineRule="auto"/>
        <w:ind w:right="-1440"/>
        <w:jc w:val="center"/>
        <w:rPr>
          <w:sz w:val="30"/>
          <w:szCs w:val="30"/>
        </w:rPr>
      </w:pPr>
    </w:p>
    <w:p w:rsidR="00CB41B2" w:rsidRPr="00B340DA" w:rsidRDefault="00CB41B2" w:rsidP="00B340DA">
      <w:pPr>
        <w:spacing w:after="0" w:line="240" w:lineRule="auto"/>
        <w:ind w:right="-1440"/>
        <w:jc w:val="center"/>
        <w:rPr>
          <w:sz w:val="30"/>
          <w:szCs w:val="30"/>
        </w:rPr>
      </w:pPr>
    </w:p>
    <w:p w:rsidR="00760023" w:rsidRPr="00B340DA" w:rsidRDefault="00760023" w:rsidP="00B340DA">
      <w:pPr>
        <w:spacing w:after="0" w:line="240" w:lineRule="auto"/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3. Nợ</w:t>
      </w:r>
      <w:r w:rsidR="00CB41B2" w:rsidRPr="00B340DA">
        <w:rPr>
          <w:sz w:val="30"/>
          <w:szCs w:val="30"/>
        </w:rPr>
        <w:t xml:space="preserve"> Tk 641: 10.000.000</w:t>
      </w:r>
    </w:p>
    <w:p w:rsidR="00CB41B2" w:rsidRPr="00B340DA" w:rsidRDefault="00CB41B2" w:rsidP="00B340DA">
      <w:pPr>
        <w:spacing w:after="0" w:line="240" w:lineRule="auto"/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Nợ Tk 133:1.000.000</w:t>
      </w:r>
    </w:p>
    <w:p w:rsidR="00CB41B2" w:rsidRPr="00B340DA" w:rsidRDefault="00CB41B2" w:rsidP="00B340DA">
      <w:pPr>
        <w:spacing w:after="0" w:line="240" w:lineRule="auto"/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Tk 111: 11.000.000</w:t>
      </w:r>
    </w:p>
    <w:p w:rsidR="00CB41B2" w:rsidRPr="00B340DA" w:rsidRDefault="00CB41B2" w:rsidP="00B340DA">
      <w:pPr>
        <w:spacing w:after="0" w:line="240" w:lineRule="auto"/>
        <w:ind w:right="-1440"/>
        <w:jc w:val="center"/>
        <w:rPr>
          <w:sz w:val="30"/>
          <w:szCs w:val="30"/>
        </w:rPr>
      </w:pPr>
    </w:p>
    <w:p w:rsidR="00BB7E58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4. Nợ 111:100.000.000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411:100.000.000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5. Nợ Tk111: 20.000.000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Nợ Tk 156: 5.000.000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Tk 341:25.000.000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6. Nợ Tk 111: 2.000.000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Tk 711: 2.000.000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7.Nợ Tk 811: 1.000.000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Tk 111: 1.000.000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8.Nợ Tk 331:2.000.000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Tk 112: 2.000.000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9.Nợ Tk 642:20.000.000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Nơ Tk 641:10.000.000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  <w:r w:rsidRPr="00B340DA">
        <w:rPr>
          <w:sz w:val="30"/>
          <w:szCs w:val="30"/>
        </w:rPr>
        <w:t>Có Tk 334:  30.000.000</w:t>
      </w:r>
    </w:p>
    <w:p w:rsidR="00CB41B2" w:rsidRPr="00B340DA" w:rsidRDefault="00CB41B2" w:rsidP="00B340DA">
      <w:pPr>
        <w:ind w:right="-1440"/>
        <w:jc w:val="center"/>
        <w:rPr>
          <w:sz w:val="30"/>
          <w:szCs w:val="30"/>
        </w:rPr>
      </w:pPr>
    </w:p>
    <w:sectPr w:rsidR="00CB41B2" w:rsidRPr="00B340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1DB" w:rsidRDefault="00A721DB" w:rsidP="005850C9">
      <w:pPr>
        <w:spacing w:after="0" w:line="240" w:lineRule="auto"/>
      </w:pPr>
      <w:r>
        <w:separator/>
      </w:r>
    </w:p>
  </w:endnote>
  <w:endnote w:type="continuationSeparator" w:id="0">
    <w:p w:rsidR="00A721DB" w:rsidRDefault="00A721DB" w:rsidP="0058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1DB" w:rsidRDefault="00A721DB" w:rsidP="005850C9">
      <w:pPr>
        <w:spacing w:after="0" w:line="240" w:lineRule="auto"/>
      </w:pPr>
      <w:r>
        <w:separator/>
      </w:r>
    </w:p>
  </w:footnote>
  <w:footnote w:type="continuationSeparator" w:id="0">
    <w:p w:rsidR="00A721DB" w:rsidRDefault="00A721DB" w:rsidP="00585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B2143"/>
    <w:multiLevelType w:val="hybridMultilevel"/>
    <w:tmpl w:val="3E163288"/>
    <w:lvl w:ilvl="0" w:tplc="0EF07A38">
      <w:start w:val="1"/>
      <w:numFmt w:val="upperLetter"/>
      <w:lvlText w:val="%1."/>
      <w:lvlJc w:val="left"/>
      <w:pPr>
        <w:ind w:left="990" w:hanging="63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6076D"/>
    <w:multiLevelType w:val="multilevel"/>
    <w:tmpl w:val="246607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3C8E509F"/>
    <w:multiLevelType w:val="hybridMultilevel"/>
    <w:tmpl w:val="B4E4159A"/>
    <w:lvl w:ilvl="0" w:tplc="511E744A">
      <w:start w:val="1290"/>
      <w:numFmt w:val="bullet"/>
      <w:lvlText w:val=""/>
      <w:lvlJc w:val="left"/>
      <w:pPr>
        <w:ind w:left="720" w:hanging="360"/>
      </w:pPr>
      <w:rPr>
        <w:rFonts w:ascii="Wingdings" w:eastAsia="Calibri" w:hAnsi="Wingdings" w:cstheme="minorBidi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0C9"/>
    <w:rsid w:val="00442015"/>
    <w:rsid w:val="00497F13"/>
    <w:rsid w:val="004D63BC"/>
    <w:rsid w:val="005850C9"/>
    <w:rsid w:val="00760023"/>
    <w:rsid w:val="00A721DB"/>
    <w:rsid w:val="00A9612D"/>
    <w:rsid w:val="00B340DA"/>
    <w:rsid w:val="00BB7E58"/>
    <w:rsid w:val="00C27C73"/>
    <w:rsid w:val="00CB41B2"/>
    <w:rsid w:val="00ED4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32D83C-1260-4824-8667-32697A655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0C9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0C9"/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5850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0C9"/>
    <w:rPr>
      <w:rFonts w:ascii="Times New Roman" w:hAnsi="Times New Roman"/>
      <w:sz w:val="26"/>
    </w:rPr>
  </w:style>
  <w:style w:type="table" w:styleId="TableGrid">
    <w:name w:val="Table Grid"/>
    <w:basedOn w:val="TableNormal"/>
    <w:uiPriority w:val="99"/>
    <w:rsid w:val="00C27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rsid w:val="00C27C73"/>
    <w:pPr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1172</Words>
  <Characters>6683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2021-07-18T06:42:00Z</dcterms:created>
  <dcterms:modified xsi:type="dcterms:W3CDTF">2021-07-18T06:42:00Z</dcterms:modified>
</cp:coreProperties>
</file>